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6CF7" w:rsidRPr="00B315C8" w:rsidRDefault="00B315C8">
      <w:pPr>
        <w:rPr>
          <w:b/>
          <w:bCs/>
          <w:sz w:val="72"/>
          <w:szCs w:val="72"/>
        </w:rPr>
      </w:pPr>
      <w:r w:rsidRPr="00B315C8">
        <w:rPr>
          <w:b/>
          <w:bCs/>
          <w:sz w:val="72"/>
          <w:szCs w:val="72"/>
        </w:rPr>
        <w:t>Unterrichtsmaterialien</w:t>
      </w:r>
    </w:p>
    <w:p w:rsidR="00B315C8" w:rsidRDefault="00B315C8">
      <w:pPr>
        <w:rPr>
          <w:sz w:val="36"/>
          <w:szCs w:val="36"/>
        </w:rPr>
      </w:pPr>
      <w:r w:rsidRPr="00B315C8">
        <w:rPr>
          <w:rFonts w:ascii="default -" w:hAnsi="default -" w:cs="Arial"/>
          <w:b/>
          <w:bCs/>
          <w:noProof/>
          <w:color w:val="033977"/>
          <w:sz w:val="72"/>
          <w:szCs w:val="72"/>
          <w:lang w:val="de-DE"/>
        </w:rPr>
        <w:drawing>
          <wp:anchor distT="0" distB="0" distL="114300" distR="114300" simplePos="0" relativeHeight="251658240" behindDoc="0" locked="0" layoutInCell="1" allowOverlap="1">
            <wp:simplePos x="0" y="0"/>
            <wp:positionH relativeFrom="margin">
              <wp:align>center</wp:align>
            </wp:positionH>
            <wp:positionV relativeFrom="paragraph">
              <wp:posOffset>987425</wp:posOffset>
            </wp:positionV>
            <wp:extent cx="4130040" cy="6271260"/>
            <wp:effectExtent l="0" t="0" r="3810" b="0"/>
            <wp:wrapSquare wrapText="bothSides"/>
            <wp:docPr id="1" name="Grafik 1">
              <a:hlinkClick xmlns:a="http://schemas.openxmlformats.org/drawingml/2006/main" r:id="rId4" tgtFrame="&quot;_new&quot;" tooltip="&quot;image-978-3-907095-06-5.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4" tgtFrame="&quot;_new&quot;" tooltip="&quot;image-978-3-907095-06-5.jpg&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30040" cy="62712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36"/>
          <w:szCs w:val="36"/>
        </w:rPr>
        <w:t>von Linard Candreia, Sekundarlehrer und Autor</w:t>
      </w:r>
    </w:p>
    <w:p w:rsidR="00B315C8" w:rsidRDefault="00B315C8">
      <w:pPr>
        <w:rPr>
          <w:sz w:val="36"/>
          <w:szCs w:val="36"/>
        </w:rPr>
      </w:pPr>
    </w:p>
    <w:p w:rsidR="00B315C8" w:rsidRDefault="00B315C8">
      <w:pPr>
        <w:rPr>
          <w:sz w:val="36"/>
          <w:szCs w:val="36"/>
        </w:rPr>
      </w:pPr>
    </w:p>
    <w:p w:rsidR="00B315C8" w:rsidRDefault="00B315C8">
      <w:pPr>
        <w:rPr>
          <w:sz w:val="36"/>
          <w:szCs w:val="36"/>
        </w:rPr>
      </w:pPr>
    </w:p>
    <w:p w:rsidR="00B315C8" w:rsidRDefault="00B315C8">
      <w:pPr>
        <w:rPr>
          <w:sz w:val="36"/>
          <w:szCs w:val="36"/>
        </w:rPr>
      </w:pPr>
    </w:p>
    <w:p w:rsidR="00B315C8" w:rsidRDefault="00B315C8">
      <w:pPr>
        <w:rPr>
          <w:sz w:val="36"/>
          <w:szCs w:val="36"/>
        </w:rPr>
      </w:pPr>
    </w:p>
    <w:p w:rsidR="00B315C8" w:rsidRDefault="00B315C8">
      <w:pPr>
        <w:rPr>
          <w:sz w:val="36"/>
          <w:szCs w:val="36"/>
        </w:rPr>
      </w:pPr>
    </w:p>
    <w:p w:rsidR="00B315C8" w:rsidRDefault="00B315C8">
      <w:pPr>
        <w:rPr>
          <w:sz w:val="36"/>
          <w:szCs w:val="36"/>
        </w:rPr>
      </w:pPr>
    </w:p>
    <w:p w:rsidR="00B315C8" w:rsidRDefault="00B315C8">
      <w:pPr>
        <w:rPr>
          <w:sz w:val="36"/>
          <w:szCs w:val="36"/>
        </w:rPr>
      </w:pPr>
    </w:p>
    <w:p w:rsidR="00B315C8" w:rsidRDefault="00B315C8">
      <w:pPr>
        <w:rPr>
          <w:sz w:val="36"/>
          <w:szCs w:val="36"/>
        </w:rPr>
      </w:pPr>
    </w:p>
    <w:p w:rsidR="00B315C8" w:rsidRDefault="00B315C8">
      <w:pPr>
        <w:rPr>
          <w:sz w:val="36"/>
          <w:szCs w:val="36"/>
        </w:rPr>
      </w:pPr>
    </w:p>
    <w:p w:rsidR="00B315C8" w:rsidRDefault="00B315C8">
      <w:pPr>
        <w:rPr>
          <w:sz w:val="36"/>
          <w:szCs w:val="36"/>
        </w:rPr>
      </w:pPr>
    </w:p>
    <w:p w:rsidR="00B315C8" w:rsidRDefault="00B315C8">
      <w:pPr>
        <w:rPr>
          <w:sz w:val="36"/>
          <w:szCs w:val="36"/>
        </w:rPr>
      </w:pPr>
    </w:p>
    <w:p w:rsidR="00B315C8" w:rsidRDefault="00B315C8">
      <w:pPr>
        <w:rPr>
          <w:sz w:val="36"/>
          <w:szCs w:val="36"/>
        </w:rPr>
      </w:pPr>
    </w:p>
    <w:p w:rsidR="00B315C8" w:rsidRDefault="00B315C8">
      <w:pPr>
        <w:rPr>
          <w:sz w:val="36"/>
          <w:szCs w:val="36"/>
        </w:rPr>
      </w:pPr>
    </w:p>
    <w:p w:rsidR="00B315C8" w:rsidRDefault="00B315C8">
      <w:pPr>
        <w:rPr>
          <w:sz w:val="36"/>
          <w:szCs w:val="36"/>
        </w:rPr>
      </w:pPr>
    </w:p>
    <w:p w:rsidR="00B315C8" w:rsidRDefault="00B315C8">
      <w:pPr>
        <w:rPr>
          <w:sz w:val="36"/>
          <w:szCs w:val="36"/>
        </w:rPr>
      </w:pPr>
    </w:p>
    <w:p w:rsidR="00B315C8" w:rsidRDefault="00B315C8">
      <w:pPr>
        <w:rPr>
          <w:sz w:val="36"/>
          <w:szCs w:val="36"/>
        </w:rPr>
      </w:pPr>
    </w:p>
    <w:p w:rsidR="00B315C8" w:rsidRDefault="00B315C8">
      <w:pPr>
        <w:rPr>
          <w:sz w:val="36"/>
          <w:szCs w:val="36"/>
        </w:rPr>
      </w:pPr>
    </w:p>
    <w:p w:rsidR="00A56B94" w:rsidRDefault="00FD5DDD" w:rsidP="00FD5DDD">
      <w:pPr>
        <w:ind w:left="708"/>
        <w:rPr>
          <w:sz w:val="24"/>
          <w:szCs w:val="24"/>
        </w:rPr>
      </w:pPr>
      <w:r>
        <w:rPr>
          <w:sz w:val="24"/>
          <w:szCs w:val="24"/>
        </w:rPr>
        <w:t xml:space="preserve">          </w:t>
      </w:r>
      <w:r w:rsidR="00B315C8" w:rsidRPr="00B315C8">
        <w:rPr>
          <w:sz w:val="24"/>
          <w:szCs w:val="24"/>
        </w:rPr>
        <w:t xml:space="preserve">Kontakt: </w:t>
      </w:r>
      <w:hyperlink r:id="rId6" w:history="1">
        <w:r w:rsidR="00A56B94" w:rsidRPr="00414376">
          <w:rPr>
            <w:rStyle w:val="Hyperlink"/>
            <w:sz w:val="24"/>
            <w:szCs w:val="24"/>
          </w:rPr>
          <w:t>linard.candreia@bluewin.ch</w:t>
        </w:r>
      </w:hyperlink>
    </w:p>
    <w:p w:rsidR="00A56B94" w:rsidRDefault="00A56B94" w:rsidP="00FD5DDD">
      <w:pPr>
        <w:ind w:left="708"/>
        <w:rPr>
          <w:sz w:val="24"/>
          <w:szCs w:val="24"/>
        </w:rPr>
      </w:pPr>
    </w:p>
    <w:p w:rsidR="00A56B94" w:rsidRDefault="00A56B94" w:rsidP="00A56B94">
      <w:pPr>
        <w:ind w:left="708"/>
        <w:rPr>
          <w:rFonts w:ascii="default -" w:eastAsia="Times New Roman" w:hAnsi="default -" w:cs="Arial"/>
          <w:color w:val="242424"/>
          <w:sz w:val="28"/>
          <w:szCs w:val="28"/>
          <w:lang w:val="de-DE" w:eastAsia="de-CH"/>
        </w:rPr>
      </w:pPr>
      <w:r>
        <w:rPr>
          <w:rFonts w:ascii="default -" w:eastAsia="Times New Roman" w:hAnsi="default -" w:cs="Arial"/>
          <w:b/>
          <w:color w:val="242424"/>
          <w:sz w:val="28"/>
          <w:szCs w:val="28"/>
          <w:lang w:val="de-DE" w:eastAsia="de-CH"/>
        </w:rPr>
        <w:lastRenderedPageBreak/>
        <w:t>Peter Petrowitsch Balzer (1797-1883)</w:t>
      </w:r>
      <w:r>
        <w:rPr>
          <w:rFonts w:ascii="default -" w:eastAsia="Times New Roman" w:hAnsi="default -" w:cs="Arial"/>
          <w:color w:val="242424"/>
          <w:sz w:val="28"/>
          <w:szCs w:val="28"/>
          <w:lang w:val="de-DE" w:eastAsia="de-CH"/>
        </w:rPr>
        <w:t>, Sohn eines Müllers und Kleinbauern aus Alvaneu-Bad, emigriert mit siebzehn in Begleitung eines Engadiners nach Odessa, wo der aufgeweckte Junge eine Lehre als Bäcker-Konditor absolviert. In Odessa kommt es zu einer Begegnung mit Zar Alexander. Jahre später in Moskau heiratet der tüchtige Bündner Zuckerbäcker die reiche Karoline von Erasmus. Der einzige Sohn, Alphons, studiert in München Ingenieurswissenschaften und wird am Ausbau der Bündner Pässe massgeblich beteiligt sein. Nach dem frühen Tod von Karoline beschliesst Peter, in sein Heimatdorf zurückzukehren. Der Bauer und Autodidakt beschäftigt sich nebenbei mit der Homöopathie und praktiziert diese im Albulatal. Während seiner Zeit in der Fremde und in der Heimat kommt es zu häufigen Begegnungen mit anderen Russlandemigranten. Der Text zeichnet Balzers langes Leben aufgrund von Quellen nach und stellt es in seine historische Zeit.</w:t>
      </w:r>
    </w:p>
    <w:p w:rsidR="00A56B94" w:rsidRDefault="00A56B94" w:rsidP="00A56B94">
      <w:pPr>
        <w:rPr>
          <w:rFonts w:ascii="default -" w:eastAsia="Times New Roman" w:hAnsi="default -" w:cs="Arial"/>
          <w:color w:val="242424"/>
          <w:sz w:val="28"/>
          <w:szCs w:val="28"/>
          <w:lang w:val="de-DE" w:eastAsia="de-CH"/>
        </w:rPr>
      </w:pPr>
    </w:p>
    <w:p w:rsidR="00A56B94" w:rsidRDefault="00A56B94" w:rsidP="00A56B94">
      <w:pPr>
        <w:ind w:left="708"/>
        <w:rPr>
          <w:rFonts w:ascii="default -" w:eastAsia="Times New Roman" w:hAnsi="default -" w:cs="Arial"/>
          <w:color w:val="4472C4" w:themeColor="accent1"/>
          <w:sz w:val="28"/>
          <w:szCs w:val="28"/>
          <w:lang w:val="de-DE" w:eastAsia="de-CH"/>
        </w:rPr>
      </w:pPr>
      <w:r>
        <w:rPr>
          <w:rFonts w:ascii="default -" w:eastAsia="Times New Roman" w:hAnsi="default -" w:cs="Arial"/>
          <w:color w:val="4472C4" w:themeColor="accent1"/>
          <w:sz w:val="28"/>
          <w:szCs w:val="28"/>
          <w:lang w:val="de-DE" w:eastAsia="de-CH"/>
        </w:rPr>
        <w:t xml:space="preserve">„Aus historischen Dokumenten, neuzeitlichen Quellen und Recherchen vor Ort zeichnet Autor Linard Candreia in 75 Episoden, Anekdoten und Seitenblicken das fesselnde Bild eines Bündner Emigrantenlebens im Russischen Reich des 19. Jahhunderts.“       </w:t>
      </w:r>
    </w:p>
    <w:p w:rsidR="00A56B94" w:rsidRDefault="00A56B94" w:rsidP="00A56B94">
      <w:pPr>
        <w:ind w:left="708"/>
        <w:rPr>
          <w:rFonts w:ascii="default -" w:eastAsia="Times New Roman" w:hAnsi="default -" w:cs="Arial"/>
          <w:color w:val="4472C4" w:themeColor="accent1"/>
          <w:sz w:val="28"/>
          <w:szCs w:val="28"/>
          <w:lang w:eastAsia="de-CH"/>
        </w:rPr>
      </w:pPr>
      <w:r>
        <w:rPr>
          <w:rFonts w:ascii="default -" w:eastAsia="Times New Roman" w:hAnsi="default -" w:cs="Arial"/>
          <w:color w:val="4472C4" w:themeColor="accent1"/>
          <w:sz w:val="28"/>
          <w:szCs w:val="28"/>
          <w:lang w:eastAsia="de-CH"/>
        </w:rPr>
        <w:t>Jano Felice Pajarola, „Die Südsostschweiz»</w:t>
      </w:r>
    </w:p>
    <w:p w:rsidR="00A56B94" w:rsidRDefault="00A56B94" w:rsidP="00A56B94">
      <w:pPr>
        <w:rPr>
          <w:rFonts w:ascii="default -" w:eastAsia="Times New Roman" w:hAnsi="default -" w:cs="Arial"/>
          <w:b/>
          <w:color w:val="242424"/>
          <w:sz w:val="28"/>
          <w:szCs w:val="28"/>
          <w:lang w:val="de-DE" w:eastAsia="de-CH"/>
        </w:rPr>
      </w:pPr>
      <w:r>
        <w:rPr>
          <w:rFonts w:ascii="default -" w:eastAsia="Times New Roman" w:hAnsi="default -" w:cs="Arial"/>
          <w:b/>
          <w:color w:val="242424"/>
          <w:sz w:val="28"/>
          <w:szCs w:val="28"/>
          <w:lang w:val="de-DE" w:eastAsia="de-CH"/>
        </w:rPr>
        <w:t xml:space="preserve">          </w:t>
      </w:r>
    </w:p>
    <w:p w:rsidR="00A56B94" w:rsidRDefault="00A56B94" w:rsidP="00A56B94">
      <w:pPr>
        <w:ind w:firstLine="708"/>
        <w:rPr>
          <w:rFonts w:ascii="default -" w:eastAsia="Times New Roman" w:hAnsi="default -" w:cs="Arial"/>
          <w:b/>
          <w:color w:val="242424"/>
          <w:sz w:val="28"/>
          <w:szCs w:val="28"/>
          <w:lang w:val="de-DE" w:eastAsia="de-CH"/>
        </w:rPr>
      </w:pPr>
      <w:r>
        <w:rPr>
          <w:rFonts w:ascii="default -" w:eastAsia="Times New Roman" w:hAnsi="default -" w:cs="Arial"/>
          <w:b/>
          <w:color w:val="242424"/>
          <w:sz w:val="28"/>
          <w:szCs w:val="28"/>
          <w:lang w:val="de-DE" w:eastAsia="de-CH"/>
        </w:rPr>
        <w:t>Der Autor Linard Candreia</w:t>
      </w:r>
    </w:p>
    <w:p w:rsidR="00A56B94" w:rsidRDefault="00A56B94" w:rsidP="00A56B94">
      <w:pPr>
        <w:ind w:left="708"/>
        <w:rPr>
          <w:rFonts w:ascii="default -" w:eastAsia="Times New Roman" w:hAnsi="default -" w:cs="Arial"/>
          <w:color w:val="242424"/>
          <w:sz w:val="28"/>
          <w:szCs w:val="28"/>
          <w:lang w:val="de-DE" w:eastAsia="de-CH"/>
        </w:rPr>
      </w:pPr>
      <w:r>
        <w:rPr>
          <w:rFonts w:ascii="default -" w:eastAsia="Times New Roman" w:hAnsi="default -" w:cs="Arial"/>
          <w:color w:val="242424"/>
          <w:sz w:val="28"/>
          <w:szCs w:val="28"/>
          <w:lang w:val="de-DE" w:eastAsia="de-CH"/>
        </w:rPr>
        <w:t>Bürger von Stierva/Graubünden, in Tiefencastel aufgewachsen, wohnt in Laufen/Baselland. Sekundarlehrer am Progymnasium Laufental-Thierstein, Landrat, Autor von „Zurück nach Marmorera“ und „Hanna la Tirolra – Hanna die Südtirolerin“.                                                                         2015: Anerkennungspreis des Kantons Graubünden.</w:t>
      </w:r>
    </w:p>
    <w:p w:rsidR="00A56B94" w:rsidRDefault="00A56B94" w:rsidP="00A56B94">
      <w:pPr>
        <w:ind w:left="708"/>
        <w:rPr>
          <w:rFonts w:ascii="default -" w:eastAsia="Times New Roman" w:hAnsi="default -" w:cs="Arial"/>
          <w:sz w:val="28"/>
          <w:szCs w:val="28"/>
          <w:lang w:eastAsia="de-CH"/>
        </w:rPr>
      </w:pPr>
    </w:p>
    <w:p w:rsidR="00A56B94" w:rsidRDefault="00A56B94" w:rsidP="00A56B94">
      <w:pPr>
        <w:ind w:left="708"/>
        <w:rPr>
          <w:rFonts w:ascii="default -" w:eastAsia="Times New Roman" w:hAnsi="default -" w:cs="Arial"/>
          <w:sz w:val="28"/>
          <w:szCs w:val="28"/>
          <w:lang w:eastAsia="de-CH"/>
        </w:rPr>
      </w:pPr>
    </w:p>
    <w:p w:rsidR="00A56B94" w:rsidRDefault="00A56B94" w:rsidP="00A56B94">
      <w:pPr>
        <w:ind w:left="708"/>
        <w:rPr>
          <w:rFonts w:ascii="default -" w:eastAsia="Times New Roman" w:hAnsi="default -" w:cs="Arial"/>
          <w:sz w:val="28"/>
          <w:szCs w:val="28"/>
          <w:lang w:eastAsia="de-CH"/>
        </w:rPr>
      </w:pPr>
    </w:p>
    <w:p w:rsidR="00A56B94" w:rsidRDefault="00A56B94" w:rsidP="00A56B94">
      <w:pPr>
        <w:rPr>
          <w:rFonts w:ascii="default -" w:eastAsia="Times New Roman" w:hAnsi="default -" w:cs="Arial"/>
          <w:b/>
          <w:bCs/>
          <w:sz w:val="28"/>
          <w:szCs w:val="28"/>
          <w:lang w:eastAsia="de-CH"/>
        </w:rPr>
      </w:pPr>
      <w:r>
        <w:rPr>
          <w:rFonts w:ascii="default -" w:eastAsia="Times New Roman" w:hAnsi="default -" w:cs="Arial"/>
          <w:b/>
          <w:bCs/>
          <w:sz w:val="28"/>
          <w:szCs w:val="28"/>
          <w:lang w:eastAsia="de-CH"/>
        </w:rPr>
        <w:t xml:space="preserve">   </w:t>
      </w:r>
      <w:bookmarkStart w:id="0" w:name="_GoBack"/>
      <w:bookmarkEnd w:id="0"/>
      <w:r>
        <w:rPr>
          <w:rFonts w:ascii="default -" w:eastAsia="Times New Roman" w:hAnsi="default -" w:cs="Arial"/>
          <w:b/>
          <w:bCs/>
          <w:sz w:val="28"/>
          <w:szCs w:val="28"/>
          <w:lang w:eastAsia="de-CH"/>
        </w:rPr>
        <w:t>Kontakt: linard.candreia@bluewin.ch     www.somedia-buchverlag.ch</w:t>
      </w:r>
    </w:p>
    <w:p w:rsidR="00A56B94" w:rsidRDefault="00A56B94" w:rsidP="00A56B94"/>
    <w:p w:rsidR="00B315C8" w:rsidRPr="00B315C8" w:rsidRDefault="00B315C8" w:rsidP="00FD5DDD">
      <w:pPr>
        <w:ind w:left="708"/>
        <w:rPr>
          <w:sz w:val="24"/>
          <w:szCs w:val="24"/>
        </w:rPr>
      </w:pPr>
      <w:r>
        <w:rPr>
          <w:sz w:val="24"/>
          <w:szCs w:val="24"/>
        </w:rPr>
        <w:tab/>
      </w:r>
    </w:p>
    <w:sectPr w:rsidR="00B315C8" w:rsidRPr="00B31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fault -">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92B"/>
    <w:rsid w:val="007A592B"/>
    <w:rsid w:val="00A56B94"/>
    <w:rsid w:val="00B315C8"/>
    <w:rsid w:val="00F56CF7"/>
    <w:rsid w:val="00FD5D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A5EC0"/>
  <w15:chartTrackingRefBased/>
  <w15:docId w15:val="{A54C18C2-5AA3-4FB9-BA9C-95D7582A8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B315C8"/>
    <w:rPr>
      <w:color w:val="0563C1" w:themeColor="hyperlink"/>
      <w:u w:val="single"/>
    </w:rPr>
  </w:style>
  <w:style w:type="character" w:styleId="NichtaufgelsteErwhnung">
    <w:name w:val="Unresolved Mention"/>
    <w:basedOn w:val="Absatz-Standardschriftart"/>
    <w:uiPriority w:val="99"/>
    <w:semiHidden/>
    <w:unhideWhenUsed/>
    <w:rsid w:val="00B315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20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inard.candreia@bluewin.ch" TargetMode="External"/><Relationship Id="rId5" Type="http://schemas.openxmlformats.org/officeDocument/2006/relationships/image" Target="media/image1.jpeg"/><Relationship Id="rId4" Type="http://schemas.openxmlformats.org/officeDocument/2006/relationships/hyperlink" Target="http://www.somedia-buchverlag.ch/gesamtverzeichnis/der-alte-russ/?pdf=true&amp;id=Leseprobe%20Der%20alte%20Russ&amp;fs=tru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1621</Characters>
  <Application>Microsoft Office Word</Application>
  <DocSecurity>0</DocSecurity>
  <Lines>13</Lines>
  <Paragraphs>3</Paragraphs>
  <ScaleCrop>false</ScaleCrop>
  <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Linard CANDREIA</dc:creator>
  <cp:keywords/>
  <dc:description/>
  <cp:lastModifiedBy>Linard CANDREIA</cp:lastModifiedBy>
  <cp:revision>6</cp:revision>
  <dcterms:created xsi:type="dcterms:W3CDTF">2020-06-20T16:53:00Z</dcterms:created>
  <dcterms:modified xsi:type="dcterms:W3CDTF">2020-06-21T12:46:00Z</dcterms:modified>
</cp:coreProperties>
</file>